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A2B8A6" w14:textId="77777777" w:rsidR="004962CA" w:rsidRPr="004962CA" w:rsidRDefault="004962CA" w:rsidP="004962CA">
      <w:pPr>
        <w:spacing w:line="480" w:lineRule="auto"/>
        <w:jc w:val="center"/>
        <w:rPr>
          <w:rFonts w:ascii="Times New Roman" w:hAnsi="Times New Roman" w:cs="Times New Roman"/>
          <w:sz w:val="24"/>
          <w:szCs w:val="24"/>
        </w:rPr>
      </w:pPr>
    </w:p>
    <w:p w14:paraId="7299D0B2" w14:textId="77777777" w:rsidR="004962CA" w:rsidRPr="004962CA" w:rsidRDefault="004962CA" w:rsidP="004962CA">
      <w:pPr>
        <w:spacing w:line="480" w:lineRule="auto"/>
        <w:jc w:val="center"/>
        <w:rPr>
          <w:rFonts w:ascii="Times New Roman" w:hAnsi="Times New Roman" w:cs="Times New Roman"/>
          <w:sz w:val="24"/>
          <w:szCs w:val="24"/>
        </w:rPr>
      </w:pPr>
    </w:p>
    <w:p w14:paraId="1617BAF4" w14:textId="77777777" w:rsidR="004962CA" w:rsidRPr="004962CA" w:rsidRDefault="004962CA" w:rsidP="004962CA">
      <w:pPr>
        <w:spacing w:line="480" w:lineRule="auto"/>
        <w:jc w:val="center"/>
        <w:rPr>
          <w:rFonts w:ascii="Times New Roman" w:hAnsi="Times New Roman" w:cs="Times New Roman"/>
          <w:sz w:val="24"/>
          <w:szCs w:val="24"/>
        </w:rPr>
      </w:pPr>
    </w:p>
    <w:p w14:paraId="6E3BB77E" w14:textId="77777777" w:rsidR="004962CA" w:rsidRPr="004962CA" w:rsidRDefault="004962CA" w:rsidP="004962CA">
      <w:pPr>
        <w:spacing w:line="480" w:lineRule="auto"/>
        <w:jc w:val="center"/>
        <w:rPr>
          <w:rFonts w:ascii="Times New Roman" w:hAnsi="Times New Roman" w:cs="Times New Roman"/>
          <w:sz w:val="24"/>
          <w:szCs w:val="24"/>
        </w:rPr>
      </w:pPr>
    </w:p>
    <w:p w14:paraId="42D9C90A" w14:textId="03FB45FA" w:rsidR="004962CA" w:rsidRPr="004962CA" w:rsidRDefault="004962CA" w:rsidP="004962CA">
      <w:pPr>
        <w:spacing w:line="480" w:lineRule="auto"/>
        <w:jc w:val="center"/>
        <w:rPr>
          <w:rFonts w:ascii="Times New Roman" w:hAnsi="Times New Roman" w:cs="Times New Roman"/>
          <w:b/>
          <w:bCs/>
          <w:sz w:val="24"/>
          <w:szCs w:val="24"/>
        </w:rPr>
      </w:pPr>
      <w:r w:rsidRPr="004962CA">
        <w:rPr>
          <w:rFonts w:ascii="Times New Roman" w:hAnsi="Times New Roman" w:cs="Times New Roman"/>
          <w:b/>
          <w:bCs/>
          <w:sz w:val="24"/>
          <w:szCs w:val="24"/>
        </w:rPr>
        <w:t>Transgenic Animals</w:t>
      </w:r>
    </w:p>
    <w:p w14:paraId="59B83C32" w14:textId="0BEA22BC" w:rsidR="004962CA" w:rsidRPr="004962CA" w:rsidRDefault="004962CA" w:rsidP="004962CA">
      <w:pPr>
        <w:spacing w:line="480" w:lineRule="auto"/>
        <w:jc w:val="center"/>
        <w:rPr>
          <w:rFonts w:ascii="Times New Roman" w:hAnsi="Times New Roman" w:cs="Times New Roman"/>
          <w:sz w:val="24"/>
          <w:szCs w:val="24"/>
        </w:rPr>
      </w:pPr>
    </w:p>
    <w:p w14:paraId="30432E3C" w14:textId="774A3824" w:rsidR="004962CA" w:rsidRPr="004962CA" w:rsidRDefault="004962CA" w:rsidP="004962CA">
      <w:pPr>
        <w:spacing w:line="480" w:lineRule="auto"/>
        <w:jc w:val="center"/>
        <w:rPr>
          <w:rFonts w:ascii="Times New Roman" w:hAnsi="Times New Roman" w:cs="Times New Roman"/>
          <w:sz w:val="24"/>
          <w:szCs w:val="24"/>
        </w:rPr>
      </w:pPr>
      <w:r w:rsidRPr="004962CA">
        <w:rPr>
          <w:rFonts w:ascii="Times New Roman" w:hAnsi="Times New Roman" w:cs="Times New Roman"/>
          <w:sz w:val="24"/>
          <w:szCs w:val="24"/>
        </w:rPr>
        <w:t>Student’s Name</w:t>
      </w:r>
    </w:p>
    <w:p w14:paraId="7558BC14" w14:textId="594F0993" w:rsidR="004962CA" w:rsidRPr="004962CA" w:rsidRDefault="004962CA" w:rsidP="004962CA">
      <w:pPr>
        <w:spacing w:line="480" w:lineRule="auto"/>
        <w:jc w:val="center"/>
        <w:rPr>
          <w:rFonts w:ascii="Times New Roman" w:hAnsi="Times New Roman" w:cs="Times New Roman"/>
          <w:sz w:val="24"/>
          <w:szCs w:val="24"/>
        </w:rPr>
      </w:pPr>
      <w:r w:rsidRPr="004962CA">
        <w:rPr>
          <w:rFonts w:ascii="Times New Roman" w:hAnsi="Times New Roman" w:cs="Times New Roman"/>
          <w:sz w:val="24"/>
          <w:szCs w:val="24"/>
        </w:rPr>
        <w:t xml:space="preserve">Institution </w:t>
      </w:r>
    </w:p>
    <w:p w14:paraId="482F403E" w14:textId="737CFF48" w:rsidR="004962CA" w:rsidRPr="004962CA" w:rsidRDefault="004962CA" w:rsidP="004962CA">
      <w:pPr>
        <w:spacing w:line="480" w:lineRule="auto"/>
        <w:jc w:val="center"/>
        <w:rPr>
          <w:rFonts w:ascii="Times New Roman" w:hAnsi="Times New Roman" w:cs="Times New Roman"/>
          <w:sz w:val="24"/>
          <w:szCs w:val="24"/>
        </w:rPr>
      </w:pPr>
      <w:r w:rsidRPr="004962CA">
        <w:rPr>
          <w:rFonts w:ascii="Times New Roman" w:hAnsi="Times New Roman" w:cs="Times New Roman"/>
          <w:sz w:val="24"/>
          <w:szCs w:val="24"/>
        </w:rPr>
        <w:t xml:space="preserve">Course </w:t>
      </w:r>
    </w:p>
    <w:p w14:paraId="1D5A6D96" w14:textId="59AA258F" w:rsidR="004962CA" w:rsidRPr="004962CA" w:rsidRDefault="004962CA" w:rsidP="004962CA">
      <w:pPr>
        <w:spacing w:line="480" w:lineRule="auto"/>
        <w:jc w:val="center"/>
        <w:rPr>
          <w:rFonts w:ascii="Times New Roman" w:hAnsi="Times New Roman" w:cs="Times New Roman"/>
          <w:sz w:val="24"/>
          <w:szCs w:val="24"/>
        </w:rPr>
      </w:pPr>
      <w:r w:rsidRPr="004962CA">
        <w:rPr>
          <w:rFonts w:ascii="Times New Roman" w:hAnsi="Times New Roman" w:cs="Times New Roman"/>
          <w:sz w:val="24"/>
          <w:szCs w:val="24"/>
        </w:rPr>
        <w:t>Instructor’s Name</w:t>
      </w:r>
    </w:p>
    <w:p w14:paraId="6F6FB9D6" w14:textId="1A91D8A9" w:rsidR="004962CA" w:rsidRPr="004962CA" w:rsidRDefault="004962CA" w:rsidP="004962CA">
      <w:pPr>
        <w:spacing w:line="480" w:lineRule="auto"/>
        <w:jc w:val="center"/>
        <w:rPr>
          <w:rFonts w:ascii="Times New Roman" w:hAnsi="Times New Roman" w:cs="Times New Roman"/>
          <w:sz w:val="24"/>
          <w:szCs w:val="24"/>
        </w:rPr>
      </w:pPr>
      <w:r w:rsidRPr="004962CA">
        <w:rPr>
          <w:rFonts w:ascii="Times New Roman" w:hAnsi="Times New Roman" w:cs="Times New Roman"/>
          <w:sz w:val="24"/>
          <w:szCs w:val="24"/>
        </w:rPr>
        <w:t>Submission</w:t>
      </w:r>
    </w:p>
    <w:p w14:paraId="68319C2A" w14:textId="5240F01E" w:rsidR="004962CA" w:rsidRPr="004962CA" w:rsidRDefault="004962CA" w:rsidP="004962CA">
      <w:pPr>
        <w:spacing w:line="480" w:lineRule="auto"/>
        <w:jc w:val="center"/>
        <w:rPr>
          <w:rFonts w:ascii="Times New Roman" w:hAnsi="Times New Roman" w:cs="Times New Roman"/>
          <w:sz w:val="24"/>
          <w:szCs w:val="24"/>
        </w:rPr>
      </w:pPr>
    </w:p>
    <w:p w14:paraId="20488837" w14:textId="199E6D3D" w:rsidR="004962CA" w:rsidRPr="004962CA" w:rsidRDefault="004962CA" w:rsidP="004962CA">
      <w:pPr>
        <w:spacing w:line="480" w:lineRule="auto"/>
        <w:jc w:val="center"/>
        <w:rPr>
          <w:rFonts w:ascii="Times New Roman" w:hAnsi="Times New Roman" w:cs="Times New Roman"/>
          <w:sz w:val="24"/>
          <w:szCs w:val="24"/>
        </w:rPr>
      </w:pPr>
    </w:p>
    <w:p w14:paraId="6DD18D08" w14:textId="1B1C5DE0" w:rsidR="004962CA" w:rsidRPr="004962CA" w:rsidRDefault="004962CA" w:rsidP="004962CA">
      <w:pPr>
        <w:spacing w:line="480" w:lineRule="auto"/>
        <w:jc w:val="center"/>
        <w:rPr>
          <w:rFonts w:ascii="Times New Roman" w:hAnsi="Times New Roman" w:cs="Times New Roman"/>
          <w:sz w:val="24"/>
          <w:szCs w:val="24"/>
        </w:rPr>
      </w:pPr>
    </w:p>
    <w:p w14:paraId="2A4A187E" w14:textId="779A6380" w:rsidR="004962CA" w:rsidRPr="004962CA" w:rsidRDefault="004962CA" w:rsidP="004962CA">
      <w:pPr>
        <w:spacing w:line="480" w:lineRule="auto"/>
        <w:jc w:val="center"/>
        <w:rPr>
          <w:rFonts w:ascii="Times New Roman" w:hAnsi="Times New Roman" w:cs="Times New Roman"/>
          <w:sz w:val="24"/>
          <w:szCs w:val="24"/>
        </w:rPr>
      </w:pPr>
    </w:p>
    <w:p w14:paraId="78E81B82" w14:textId="7B744DB9" w:rsidR="004962CA" w:rsidRPr="004962CA" w:rsidRDefault="004962CA" w:rsidP="004962CA">
      <w:pPr>
        <w:spacing w:line="480" w:lineRule="auto"/>
        <w:jc w:val="center"/>
        <w:rPr>
          <w:rFonts w:ascii="Times New Roman" w:hAnsi="Times New Roman" w:cs="Times New Roman"/>
          <w:sz w:val="24"/>
          <w:szCs w:val="24"/>
        </w:rPr>
      </w:pPr>
    </w:p>
    <w:p w14:paraId="37D6AA05" w14:textId="41454660" w:rsidR="004962CA" w:rsidRPr="004962CA" w:rsidRDefault="004962CA" w:rsidP="004962CA">
      <w:pPr>
        <w:spacing w:line="480" w:lineRule="auto"/>
        <w:jc w:val="center"/>
        <w:rPr>
          <w:rFonts w:ascii="Times New Roman" w:hAnsi="Times New Roman" w:cs="Times New Roman"/>
          <w:sz w:val="24"/>
          <w:szCs w:val="24"/>
        </w:rPr>
      </w:pPr>
    </w:p>
    <w:p w14:paraId="19A9B26F" w14:textId="1E2F12D6" w:rsidR="004962CA" w:rsidRPr="004962CA" w:rsidRDefault="004962CA" w:rsidP="004962CA">
      <w:pPr>
        <w:spacing w:line="480" w:lineRule="auto"/>
        <w:jc w:val="center"/>
        <w:rPr>
          <w:rFonts w:ascii="Times New Roman" w:hAnsi="Times New Roman" w:cs="Times New Roman"/>
          <w:sz w:val="24"/>
          <w:szCs w:val="24"/>
        </w:rPr>
      </w:pPr>
    </w:p>
    <w:p w14:paraId="0EF24C4D" w14:textId="0065CE10" w:rsidR="004962CA" w:rsidRPr="004962CA" w:rsidRDefault="004962CA" w:rsidP="004962CA">
      <w:pPr>
        <w:spacing w:line="480" w:lineRule="auto"/>
        <w:jc w:val="center"/>
        <w:rPr>
          <w:rFonts w:ascii="Times New Roman" w:hAnsi="Times New Roman" w:cs="Times New Roman"/>
          <w:sz w:val="24"/>
          <w:szCs w:val="24"/>
        </w:rPr>
      </w:pPr>
    </w:p>
    <w:p w14:paraId="34739376" w14:textId="50ECEE0F" w:rsidR="004962CA" w:rsidRPr="004962CA" w:rsidRDefault="004962CA" w:rsidP="004962CA">
      <w:pPr>
        <w:spacing w:line="480" w:lineRule="auto"/>
        <w:jc w:val="center"/>
        <w:rPr>
          <w:rFonts w:ascii="Times New Roman" w:hAnsi="Times New Roman" w:cs="Times New Roman"/>
          <w:sz w:val="24"/>
          <w:szCs w:val="24"/>
        </w:rPr>
      </w:pPr>
    </w:p>
    <w:p w14:paraId="5091C4AA" w14:textId="41117B79" w:rsidR="004962CA" w:rsidRPr="004962CA" w:rsidRDefault="004962CA" w:rsidP="004962CA">
      <w:pPr>
        <w:spacing w:line="480" w:lineRule="auto"/>
        <w:jc w:val="center"/>
        <w:rPr>
          <w:rFonts w:ascii="Times New Roman" w:hAnsi="Times New Roman" w:cs="Times New Roman"/>
          <w:b/>
          <w:bCs/>
          <w:sz w:val="24"/>
          <w:szCs w:val="24"/>
        </w:rPr>
      </w:pPr>
      <w:r w:rsidRPr="004962CA">
        <w:rPr>
          <w:rFonts w:ascii="Times New Roman" w:hAnsi="Times New Roman" w:cs="Times New Roman"/>
          <w:b/>
          <w:bCs/>
          <w:sz w:val="24"/>
          <w:szCs w:val="24"/>
        </w:rPr>
        <w:lastRenderedPageBreak/>
        <w:t>Transgenic Animals</w:t>
      </w:r>
    </w:p>
    <w:p w14:paraId="56BAB91B" w14:textId="0B43181C" w:rsidR="004962CA" w:rsidRPr="004962CA" w:rsidRDefault="00981AA6" w:rsidP="00981AA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962CA" w:rsidRPr="004962CA">
        <w:rPr>
          <w:rFonts w:ascii="Times New Roman" w:hAnsi="Times New Roman" w:cs="Times New Roman"/>
          <w:sz w:val="24"/>
          <w:szCs w:val="24"/>
        </w:rPr>
        <w:t xml:space="preserve">This post aims to describe the application of biotechnology in </w:t>
      </w:r>
      <w:proofErr w:type="spellStart"/>
      <w:r w:rsidR="004962CA" w:rsidRPr="004962CA">
        <w:rPr>
          <w:rFonts w:ascii="Times New Roman" w:hAnsi="Times New Roman" w:cs="Times New Roman"/>
          <w:sz w:val="24"/>
          <w:szCs w:val="24"/>
        </w:rPr>
        <w:t>transgenesis</w:t>
      </w:r>
      <w:proofErr w:type="spellEnd"/>
      <w:r w:rsidR="004962CA" w:rsidRPr="004962CA">
        <w:rPr>
          <w:rFonts w:ascii="Times New Roman" w:hAnsi="Times New Roman" w:cs="Times New Roman"/>
          <w:sz w:val="24"/>
          <w:szCs w:val="24"/>
        </w:rPr>
        <w:t xml:space="preserve"> that has been used by scientists in developing animals such as fish</w:t>
      </w:r>
      <w:proofErr w:type="gramStart"/>
      <w:r w:rsidR="004962CA" w:rsidRPr="004962CA">
        <w:rPr>
          <w:rFonts w:ascii="Times New Roman" w:hAnsi="Times New Roman" w:cs="Times New Roman"/>
          <w:sz w:val="24"/>
          <w:szCs w:val="24"/>
        </w:rPr>
        <w:t>,  livestock</w:t>
      </w:r>
      <w:proofErr w:type="gramEnd"/>
      <w:r w:rsidR="004962CA" w:rsidRPr="004962CA">
        <w:rPr>
          <w:rFonts w:ascii="Times New Roman" w:hAnsi="Times New Roman" w:cs="Times New Roman"/>
          <w:sz w:val="24"/>
          <w:szCs w:val="24"/>
        </w:rPr>
        <w:t xml:space="preserve">, and poultry with altered genes beneficial for human beings. The advent of modern biotechnology has made it possible to manipulate organisms at genetic levels to some quality characteristics of interest desired by scientists. The process of </w:t>
      </w:r>
      <w:proofErr w:type="spellStart"/>
      <w:r w:rsidR="004962CA" w:rsidRPr="004962CA">
        <w:rPr>
          <w:rFonts w:ascii="Times New Roman" w:hAnsi="Times New Roman" w:cs="Times New Roman"/>
          <w:sz w:val="24"/>
          <w:szCs w:val="24"/>
        </w:rPr>
        <w:t>transgenesis</w:t>
      </w:r>
      <w:proofErr w:type="spellEnd"/>
      <w:r w:rsidR="004962CA" w:rsidRPr="004962CA">
        <w:rPr>
          <w:rFonts w:ascii="Times New Roman" w:hAnsi="Times New Roman" w:cs="Times New Roman"/>
          <w:sz w:val="24"/>
          <w:szCs w:val="24"/>
        </w:rPr>
        <w:t xml:space="preserve"> enables the phenomenon. </w:t>
      </w:r>
      <w:proofErr w:type="spellStart"/>
      <w:r w:rsidR="004962CA" w:rsidRPr="004962CA">
        <w:rPr>
          <w:rFonts w:ascii="Times New Roman" w:hAnsi="Times New Roman" w:cs="Times New Roman"/>
          <w:sz w:val="24"/>
          <w:szCs w:val="24"/>
        </w:rPr>
        <w:t>Transgenesis</w:t>
      </w:r>
      <w:proofErr w:type="spellEnd"/>
      <w:r w:rsidR="004962CA" w:rsidRPr="004962CA">
        <w:rPr>
          <w:rFonts w:ascii="Times New Roman" w:hAnsi="Times New Roman" w:cs="Times New Roman"/>
          <w:sz w:val="24"/>
          <w:szCs w:val="24"/>
        </w:rPr>
        <w:t xml:space="preserve"> refers to the process of the introduction of exogenous genetic material to the host genome to create genes that are stable and capable of creating inheritable phenotypic characteristics. The process involves using a transgene, which is the foreign genetic material introduced to the host cells. The inserted genes can be transmitted to the new generations of the organism. Recently the process of </w:t>
      </w:r>
      <w:proofErr w:type="spellStart"/>
      <w:r w:rsidR="004962CA" w:rsidRPr="004962CA">
        <w:rPr>
          <w:rFonts w:ascii="Times New Roman" w:hAnsi="Times New Roman" w:cs="Times New Roman"/>
          <w:sz w:val="24"/>
          <w:szCs w:val="24"/>
        </w:rPr>
        <w:t>transgenesis</w:t>
      </w:r>
      <w:proofErr w:type="spellEnd"/>
      <w:r w:rsidR="004962CA" w:rsidRPr="004962CA">
        <w:rPr>
          <w:rFonts w:ascii="Times New Roman" w:hAnsi="Times New Roman" w:cs="Times New Roman"/>
          <w:sz w:val="24"/>
          <w:szCs w:val="24"/>
        </w:rPr>
        <w:t xml:space="preserve"> has been a critical tool in the study of gene expression. Some scientists are also currently using this model to understand the basis of disease transmission. Some of the proteins produced through </w:t>
      </w:r>
      <w:proofErr w:type="spellStart"/>
      <w:r w:rsidR="004962CA" w:rsidRPr="004962CA">
        <w:rPr>
          <w:rFonts w:ascii="Times New Roman" w:hAnsi="Times New Roman" w:cs="Times New Roman"/>
          <w:sz w:val="24"/>
          <w:szCs w:val="24"/>
        </w:rPr>
        <w:t>transgenesis</w:t>
      </w:r>
      <w:proofErr w:type="spellEnd"/>
      <w:r w:rsidR="004962CA" w:rsidRPr="004962CA">
        <w:rPr>
          <w:rFonts w:ascii="Times New Roman" w:hAnsi="Times New Roman" w:cs="Times New Roman"/>
          <w:sz w:val="24"/>
          <w:szCs w:val="24"/>
        </w:rPr>
        <w:t xml:space="preserve"> play a vital role in the pharmaceutical industries to produce drugs to cure some of the diseases.</w:t>
      </w:r>
    </w:p>
    <w:p w14:paraId="75BCD817" w14:textId="77777777" w:rsidR="000116D6" w:rsidRDefault="00981AA6" w:rsidP="00981AA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962CA" w:rsidRPr="004962CA">
        <w:rPr>
          <w:rFonts w:ascii="Times New Roman" w:hAnsi="Times New Roman" w:cs="Times New Roman"/>
          <w:sz w:val="24"/>
          <w:szCs w:val="24"/>
        </w:rPr>
        <w:t xml:space="preserve">Specific advantageous characteristics can be associated with the genetic modification of organisms. Increased resistance to diseases, increased growth rates, and better food conversion mechanisms are some of the superior characteristics of these animals. The first successful </w:t>
      </w:r>
      <w:proofErr w:type="spellStart"/>
      <w:r w:rsidR="004962CA" w:rsidRPr="004962CA">
        <w:rPr>
          <w:rFonts w:ascii="Times New Roman" w:hAnsi="Times New Roman" w:cs="Times New Roman"/>
          <w:sz w:val="24"/>
          <w:szCs w:val="24"/>
        </w:rPr>
        <w:t>transgenesis</w:t>
      </w:r>
      <w:proofErr w:type="spellEnd"/>
      <w:r w:rsidR="004962CA" w:rsidRPr="004962CA">
        <w:rPr>
          <w:rFonts w:ascii="Times New Roman" w:hAnsi="Times New Roman" w:cs="Times New Roman"/>
          <w:sz w:val="24"/>
          <w:szCs w:val="24"/>
        </w:rPr>
        <w:t xml:space="preserve"> was done in 1982 on a mouse, which resulted in creating a </w:t>
      </w:r>
      <w:proofErr w:type="spellStart"/>
      <w:r w:rsidR="004962CA" w:rsidRPr="004962CA">
        <w:rPr>
          <w:rFonts w:ascii="Times New Roman" w:hAnsi="Times New Roman" w:cs="Times New Roman"/>
          <w:sz w:val="24"/>
          <w:szCs w:val="24"/>
        </w:rPr>
        <w:t>supermouse</w:t>
      </w:r>
      <w:proofErr w:type="spellEnd"/>
      <w:r w:rsidR="004962CA" w:rsidRPr="004962CA">
        <w:rPr>
          <w:rFonts w:ascii="Times New Roman" w:hAnsi="Times New Roman" w:cs="Times New Roman"/>
          <w:sz w:val="24"/>
          <w:szCs w:val="24"/>
        </w:rPr>
        <w:t xml:space="preserve">.  The scientist involved enabled this process by inserting the gene for human growth hormone into the system of this mouse. This mouse's offspring was much more massive than the parents, giving evidence of transmission of the acquired characteristics. The mouse has been the most explored animal in this procedure despite being genetically close to human beings, with the closest feature to human beings being that they are both mammals. </w:t>
      </w:r>
    </w:p>
    <w:p w14:paraId="2AC56CE6" w14:textId="68BAD7AC" w:rsidR="004962CA" w:rsidRDefault="004962CA" w:rsidP="000116D6">
      <w:pPr>
        <w:spacing w:line="480" w:lineRule="auto"/>
        <w:ind w:firstLine="720"/>
        <w:jc w:val="both"/>
        <w:rPr>
          <w:rFonts w:ascii="Times New Roman" w:hAnsi="Times New Roman" w:cs="Times New Roman"/>
          <w:sz w:val="24"/>
          <w:szCs w:val="24"/>
        </w:rPr>
      </w:pPr>
      <w:bookmarkStart w:id="0" w:name="_GoBack"/>
      <w:bookmarkEnd w:id="0"/>
      <w:r w:rsidRPr="004962CA">
        <w:rPr>
          <w:rFonts w:ascii="Times New Roman" w:hAnsi="Times New Roman" w:cs="Times New Roman"/>
          <w:sz w:val="24"/>
          <w:szCs w:val="24"/>
        </w:rPr>
        <w:lastRenderedPageBreak/>
        <w:t xml:space="preserve">Several mouse experimental models have gone ahead to disease models of the transgenic mouse, such as cancer and other diseases of human beings. </w:t>
      </w:r>
      <w:proofErr w:type="spellStart"/>
      <w:r w:rsidRPr="004962CA">
        <w:rPr>
          <w:rFonts w:ascii="Times New Roman" w:hAnsi="Times New Roman" w:cs="Times New Roman"/>
          <w:sz w:val="24"/>
          <w:szCs w:val="24"/>
        </w:rPr>
        <w:t>Transgenesis</w:t>
      </w:r>
      <w:proofErr w:type="spellEnd"/>
      <w:r w:rsidRPr="004962CA">
        <w:rPr>
          <w:rFonts w:ascii="Times New Roman" w:hAnsi="Times New Roman" w:cs="Times New Roman"/>
          <w:sz w:val="24"/>
          <w:szCs w:val="24"/>
        </w:rPr>
        <w:t xml:space="preserve"> can produce scarce human proteins in large </w:t>
      </w:r>
      <w:r w:rsidR="000116D6">
        <w:rPr>
          <w:rFonts w:ascii="Times New Roman" w:hAnsi="Times New Roman" w:cs="Times New Roman"/>
          <w:sz w:val="24"/>
          <w:szCs w:val="24"/>
        </w:rPr>
        <w:t xml:space="preserve">quantities. </w:t>
      </w:r>
      <w:r w:rsidRPr="004962CA">
        <w:rPr>
          <w:rFonts w:ascii="Times New Roman" w:hAnsi="Times New Roman" w:cs="Times New Roman"/>
          <w:sz w:val="24"/>
          <w:szCs w:val="24"/>
        </w:rPr>
        <w:t xml:space="preserve">For instance, </w:t>
      </w:r>
      <w:proofErr w:type="spellStart"/>
      <w:r w:rsidRPr="004962CA">
        <w:rPr>
          <w:rFonts w:ascii="Times New Roman" w:hAnsi="Times New Roman" w:cs="Times New Roman"/>
          <w:sz w:val="24"/>
          <w:szCs w:val="24"/>
        </w:rPr>
        <w:t>lactoferrin</w:t>
      </w:r>
      <w:proofErr w:type="spellEnd"/>
      <w:r w:rsidRPr="004962CA">
        <w:rPr>
          <w:rFonts w:ascii="Times New Roman" w:hAnsi="Times New Roman" w:cs="Times New Roman"/>
          <w:sz w:val="24"/>
          <w:szCs w:val="24"/>
        </w:rPr>
        <w:t xml:space="preserve"> and </w:t>
      </w:r>
      <w:proofErr w:type="spellStart"/>
      <w:r w:rsidRPr="004962CA">
        <w:rPr>
          <w:rFonts w:ascii="Times New Roman" w:hAnsi="Times New Roman" w:cs="Times New Roman"/>
          <w:sz w:val="24"/>
          <w:szCs w:val="24"/>
        </w:rPr>
        <w:t>antithrombin</w:t>
      </w:r>
      <w:proofErr w:type="spellEnd"/>
      <w:r w:rsidRPr="004962CA">
        <w:rPr>
          <w:rFonts w:ascii="Times New Roman" w:hAnsi="Times New Roman" w:cs="Times New Roman"/>
          <w:sz w:val="24"/>
          <w:szCs w:val="24"/>
        </w:rPr>
        <w:t xml:space="preserve"> III have been successfully produced from transgenic goats and cows, respectively. Others involve the production of hemoglobin from transgenic pigs and the production of immunoglobulins from the transgenic mouse.</w:t>
      </w:r>
    </w:p>
    <w:p w14:paraId="50922188" w14:textId="56A1B612" w:rsidR="004962CA" w:rsidRPr="004962CA" w:rsidRDefault="00981AA6" w:rsidP="00981AA6">
      <w:pPr>
        <w:spacing w:line="480" w:lineRule="auto"/>
        <w:jc w:val="both"/>
        <w:rPr>
          <w:rFonts w:ascii="Times New Roman" w:hAnsi="Times New Roman" w:cs="Times New Roman"/>
          <w:sz w:val="24"/>
          <w:szCs w:val="24"/>
        </w:rPr>
      </w:pPr>
      <w:r>
        <w:rPr>
          <w:rFonts w:ascii="Times New Roman" w:hAnsi="Times New Roman" w:cs="Times New Roman"/>
          <w:color w:val="222222"/>
          <w:sz w:val="24"/>
          <w:szCs w:val="24"/>
          <w:shd w:val="clear" w:color="auto" w:fill="FFFFFF"/>
        </w:rPr>
        <w:t xml:space="preserve">         </w:t>
      </w:r>
      <w:proofErr w:type="spellStart"/>
      <w:r w:rsidR="004962CA" w:rsidRPr="004962CA">
        <w:rPr>
          <w:rFonts w:ascii="Times New Roman" w:hAnsi="Times New Roman" w:cs="Times New Roman"/>
          <w:color w:val="222222"/>
          <w:sz w:val="24"/>
          <w:szCs w:val="24"/>
          <w:shd w:val="clear" w:color="auto" w:fill="FFFFFF"/>
        </w:rPr>
        <w:t>Moriwaki</w:t>
      </w:r>
      <w:proofErr w:type="spellEnd"/>
      <w:r w:rsidR="004962CA">
        <w:rPr>
          <w:rFonts w:ascii="Times New Roman" w:hAnsi="Times New Roman" w:cs="Times New Roman"/>
          <w:color w:val="222222"/>
          <w:sz w:val="24"/>
          <w:szCs w:val="24"/>
          <w:shd w:val="clear" w:color="auto" w:fill="FFFFFF"/>
        </w:rPr>
        <w:t xml:space="preserve"> et al., 2020 discuss the importance of transgenic animals to human beings in their article. They claim that these humanized models have proved essential in understanding diseases while also developing their therapeutic drugs. The history of the development of the transgenic model </w:t>
      </w:r>
      <w:r w:rsidR="00902C8E">
        <w:rPr>
          <w:rFonts w:ascii="Times New Roman" w:hAnsi="Times New Roman" w:cs="Times New Roman"/>
          <w:color w:val="222222"/>
          <w:sz w:val="24"/>
          <w:szCs w:val="24"/>
          <w:shd w:val="clear" w:color="auto" w:fill="FFFFFF"/>
        </w:rPr>
        <w:t>started back in the 1980s</w:t>
      </w:r>
      <w:r w:rsidR="004962CA">
        <w:rPr>
          <w:rFonts w:ascii="Times New Roman" w:hAnsi="Times New Roman" w:cs="Times New Roman"/>
          <w:color w:val="222222"/>
          <w:sz w:val="24"/>
          <w:szCs w:val="24"/>
          <w:shd w:val="clear" w:color="auto" w:fill="FFFFFF"/>
        </w:rPr>
        <w:t xml:space="preserve"> whe</w:t>
      </w:r>
      <w:r w:rsidR="00902C8E">
        <w:rPr>
          <w:rFonts w:ascii="Times New Roman" w:hAnsi="Times New Roman" w:cs="Times New Roman"/>
          <w:color w:val="222222"/>
          <w:sz w:val="24"/>
          <w:szCs w:val="24"/>
          <w:shd w:val="clear" w:color="auto" w:fill="FFFFFF"/>
        </w:rPr>
        <w:t>n</w:t>
      </w:r>
      <w:r w:rsidR="004962CA">
        <w:rPr>
          <w:rFonts w:ascii="Times New Roman" w:hAnsi="Times New Roman" w:cs="Times New Roman"/>
          <w:color w:val="222222"/>
          <w:sz w:val="24"/>
          <w:szCs w:val="24"/>
          <w:shd w:val="clear" w:color="auto" w:fill="FFFFFF"/>
        </w:rPr>
        <w:t xml:space="preserve"> a human chromosome was inserted into a mouse. Non-laboratory animals such as goats as cows, goats, and pigs have been explored in this process</w:t>
      </w:r>
      <w:r w:rsidR="004962CA" w:rsidRPr="004962CA">
        <w:rPr>
          <w:rFonts w:ascii="Times New Roman" w:hAnsi="Times New Roman" w:cs="Times New Roman"/>
          <w:color w:val="222222"/>
          <w:sz w:val="24"/>
          <w:szCs w:val="24"/>
          <w:shd w:val="clear" w:color="auto" w:fill="FFFFFF"/>
        </w:rPr>
        <w:t xml:space="preserve"> </w:t>
      </w:r>
      <w:r w:rsidR="004962CA">
        <w:rPr>
          <w:rFonts w:ascii="Times New Roman" w:hAnsi="Times New Roman" w:cs="Times New Roman"/>
          <w:color w:val="222222"/>
          <w:sz w:val="24"/>
          <w:szCs w:val="24"/>
          <w:shd w:val="clear" w:color="auto" w:fill="FFFFFF"/>
        </w:rPr>
        <w:t>(</w:t>
      </w:r>
      <w:proofErr w:type="spellStart"/>
      <w:r w:rsidR="004962CA" w:rsidRPr="004962CA">
        <w:rPr>
          <w:rFonts w:ascii="Times New Roman" w:hAnsi="Times New Roman" w:cs="Times New Roman"/>
          <w:color w:val="222222"/>
          <w:sz w:val="24"/>
          <w:szCs w:val="24"/>
          <w:shd w:val="clear" w:color="auto" w:fill="FFFFFF"/>
        </w:rPr>
        <w:t>Moriwaki</w:t>
      </w:r>
      <w:proofErr w:type="spellEnd"/>
      <w:r w:rsidR="004962CA">
        <w:rPr>
          <w:rFonts w:ascii="Times New Roman" w:hAnsi="Times New Roman" w:cs="Times New Roman"/>
          <w:color w:val="222222"/>
          <w:sz w:val="24"/>
          <w:szCs w:val="24"/>
          <w:shd w:val="clear" w:color="auto" w:fill="FFFFFF"/>
        </w:rPr>
        <w:t xml:space="preserve"> et al., 2020). For instance, some of the recent applications involve the development of dolly sheep. However, labor and technological intensive work has to be done in these processes of gene insertion for modifications. Examples of genetically modified organisms include goats, sheep, chickens, horses, dogs, and fish. These animals are used as the source of food and help improve the economic status of most nations.  For example, the Chinese rely much on these genetically modified as their source of food and export products. The day-to-day lives of individuals have been improved by modern biotechnology. Undoubtedly, present-day life has been put into a better position with the applications of modern biotechnology to various spheres of life.</w:t>
      </w:r>
      <w:r w:rsidR="0078030F">
        <w:rPr>
          <w:rFonts w:ascii="Times New Roman" w:hAnsi="Times New Roman" w:cs="Times New Roman"/>
          <w:color w:val="222222"/>
          <w:sz w:val="24"/>
          <w:szCs w:val="24"/>
          <w:shd w:val="clear" w:color="auto" w:fill="FFFFFF"/>
        </w:rPr>
        <w:t xml:space="preserve"> However, the primary question I would like to understand probably by getting help from my classmates is the ethical issues associated with creating transgenic animals.</w:t>
      </w:r>
    </w:p>
    <w:p w14:paraId="7DC283C0" w14:textId="2A4566EB" w:rsidR="004962CA" w:rsidRPr="004962CA" w:rsidRDefault="004962CA" w:rsidP="004962CA">
      <w:pPr>
        <w:spacing w:line="480" w:lineRule="auto"/>
        <w:rPr>
          <w:rFonts w:ascii="Times New Roman" w:hAnsi="Times New Roman" w:cs="Times New Roman"/>
          <w:sz w:val="24"/>
          <w:szCs w:val="24"/>
        </w:rPr>
      </w:pPr>
    </w:p>
    <w:p w14:paraId="5DBBE1F8" w14:textId="77777777" w:rsidR="000116D6" w:rsidRDefault="000116D6" w:rsidP="004962CA">
      <w:pPr>
        <w:spacing w:line="480" w:lineRule="auto"/>
        <w:rPr>
          <w:rFonts w:ascii="Times New Roman" w:hAnsi="Times New Roman" w:cs="Times New Roman"/>
          <w:sz w:val="24"/>
          <w:szCs w:val="24"/>
        </w:rPr>
      </w:pPr>
    </w:p>
    <w:p w14:paraId="0BD8CE0C" w14:textId="77777777" w:rsidR="000116D6" w:rsidRPr="004962CA" w:rsidRDefault="000116D6" w:rsidP="004962CA">
      <w:pPr>
        <w:spacing w:line="480" w:lineRule="auto"/>
        <w:rPr>
          <w:rFonts w:ascii="Times New Roman" w:hAnsi="Times New Roman" w:cs="Times New Roman"/>
          <w:sz w:val="24"/>
          <w:szCs w:val="24"/>
        </w:rPr>
      </w:pPr>
    </w:p>
    <w:p w14:paraId="3F1ABAF3" w14:textId="7548A35C" w:rsidR="004962CA" w:rsidRPr="004962CA" w:rsidRDefault="004962CA" w:rsidP="004962CA">
      <w:pPr>
        <w:spacing w:line="480" w:lineRule="auto"/>
        <w:jc w:val="center"/>
        <w:rPr>
          <w:rFonts w:ascii="Times New Roman" w:hAnsi="Times New Roman" w:cs="Times New Roman"/>
          <w:b/>
          <w:bCs/>
          <w:sz w:val="24"/>
          <w:szCs w:val="24"/>
        </w:rPr>
      </w:pPr>
      <w:r w:rsidRPr="004962CA">
        <w:rPr>
          <w:rFonts w:ascii="Times New Roman" w:hAnsi="Times New Roman" w:cs="Times New Roman"/>
          <w:b/>
          <w:bCs/>
          <w:sz w:val="24"/>
          <w:szCs w:val="24"/>
        </w:rPr>
        <w:t>Reference</w:t>
      </w:r>
    </w:p>
    <w:p w14:paraId="7EAFF1F9" w14:textId="279CC94E" w:rsidR="004962CA" w:rsidRPr="004962CA" w:rsidRDefault="004962CA" w:rsidP="004962CA">
      <w:pPr>
        <w:spacing w:line="480" w:lineRule="auto"/>
        <w:rPr>
          <w:rFonts w:ascii="Times New Roman" w:hAnsi="Times New Roman" w:cs="Times New Roman"/>
          <w:b/>
          <w:bCs/>
          <w:sz w:val="24"/>
          <w:szCs w:val="24"/>
        </w:rPr>
      </w:pPr>
      <w:proofErr w:type="spellStart"/>
      <w:proofErr w:type="gramStart"/>
      <w:r w:rsidRPr="004962CA">
        <w:rPr>
          <w:rFonts w:ascii="Times New Roman" w:hAnsi="Times New Roman" w:cs="Times New Roman"/>
          <w:color w:val="222222"/>
          <w:sz w:val="24"/>
          <w:szCs w:val="24"/>
          <w:shd w:val="clear" w:color="auto" w:fill="FFFFFF"/>
        </w:rPr>
        <w:t>Moriwaki</w:t>
      </w:r>
      <w:proofErr w:type="spellEnd"/>
      <w:r w:rsidRPr="004962CA">
        <w:rPr>
          <w:rFonts w:ascii="Times New Roman" w:hAnsi="Times New Roman" w:cs="Times New Roman"/>
          <w:color w:val="222222"/>
          <w:sz w:val="24"/>
          <w:szCs w:val="24"/>
          <w:shd w:val="clear" w:color="auto" w:fill="FFFFFF"/>
        </w:rPr>
        <w:t xml:space="preserve">, T., Abe, S., </w:t>
      </w:r>
      <w:proofErr w:type="spellStart"/>
      <w:r w:rsidRPr="004962CA">
        <w:rPr>
          <w:rFonts w:ascii="Times New Roman" w:hAnsi="Times New Roman" w:cs="Times New Roman"/>
          <w:color w:val="222222"/>
          <w:sz w:val="24"/>
          <w:szCs w:val="24"/>
          <w:shd w:val="clear" w:color="auto" w:fill="FFFFFF"/>
        </w:rPr>
        <w:t>Oshimura</w:t>
      </w:r>
      <w:proofErr w:type="spellEnd"/>
      <w:r w:rsidRPr="004962CA">
        <w:rPr>
          <w:rFonts w:ascii="Times New Roman" w:hAnsi="Times New Roman" w:cs="Times New Roman"/>
          <w:color w:val="222222"/>
          <w:sz w:val="24"/>
          <w:szCs w:val="24"/>
          <w:shd w:val="clear" w:color="auto" w:fill="FFFFFF"/>
        </w:rPr>
        <w:t xml:space="preserve">, M., &amp; </w:t>
      </w:r>
      <w:proofErr w:type="spellStart"/>
      <w:r w:rsidRPr="004962CA">
        <w:rPr>
          <w:rFonts w:ascii="Times New Roman" w:hAnsi="Times New Roman" w:cs="Times New Roman"/>
          <w:color w:val="222222"/>
          <w:sz w:val="24"/>
          <w:szCs w:val="24"/>
          <w:shd w:val="clear" w:color="auto" w:fill="FFFFFF"/>
        </w:rPr>
        <w:t>Kazuki</w:t>
      </w:r>
      <w:proofErr w:type="spellEnd"/>
      <w:r w:rsidRPr="004962CA">
        <w:rPr>
          <w:rFonts w:ascii="Times New Roman" w:hAnsi="Times New Roman" w:cs="Times New Roman"/>
          <w:color w:val="222222"/>
          <w:sz w:val="24"/>
          <w:szCs w:val="24"/>
          <w:shd w:val="clear" w:color="auto" w:fill="FFFFFF"/>
        </w:rPr>
        <w:t>, Y. (2020).</w:t>
      </w:r>
      <w:proofErr w:type="gramEnd"/>
      <w:r w:rsidRPr="004962CA">
        <w:rPr>
          <w:rFonts w:ascii="Times New Roman" w:hAnsi="Times New Roman" w:cs="Times New Roman"/>
          <w:color w:val="222222"/>
          <w:sz w:val="24"/>
          <w:szCs w:val="24"/>
          <w:shd w:val="clear" w:color="auto" w:fill="FFFFFF"/>
        </w:rPr>
        <w:t xml:space="preserve"> </w:t>
      </w:r>
      <w:proofErr w:type="spellStart"/>
      <w:proofErr w:type="gramStart"/>
      <w:r w:rsidRPr="004962CA">
        <w:rPr>
          <w:rFonts w:ascii="Times New Roman" w:hAnsi="Times New Roman" w:cs="Times New Roman"/>
          <w:color w:val="222222"/>
          <w:sz w:val="24"/>
          <w:szCs w:val="24"/>
          <w:shd w:val="clear" w:color="auto" w:fill="FFFFFF"/>
        </w:rPr>
        <w:t>Transchromosomic</w:t>
      </w:r>
      <w:proofErr w:type="spellEnd"/>
      <w:r w:rsidRPr="004962CA">
        <w:rPr>
          <w:rFonts w:ascii="Times New Roman" w:hAnsi="Times New Roman" w:cs="Times New Roman"/>
          <w:color w:val="222222"/>
          <w:sz w:val="24"/>
          <w:szCs w:val="24"/>
          <w:shd w:val="clear" w:color="auto" w:fill="FFFFFF"/>
        </w:rPr>
        <w:t xml:space="preserve"> technology for </w:t>
      </w:r>
      <w:proofErr w:type="spellStart"/>
      <w:r w:rsidRPr="004962CA">
        <w:rPr>
          <w:rFonts w:ascii="Times New Roman" w:hAnsi="Times New Roman" w:cs="Times New Roman"/>
          <w:color w:val="222222"/>
          <w:sz w:val="24"/>
          <w:szCs w:val="24"/>
          <w:shd w:val="clear" w:color="auto" w:fill="FFFFFF"/>
        </w:rPr>
        <w:t>genomically</w:t>
      </w:r>
      <w:proofErr w:type="spellEnd"/>
      <w:r w:rsidRPr="004962CA">
        <w:rPr>
          <w:rFonts w:ascii="Times New Roman" w:hAnsi="Times New Roman" w:cs="Times New Roman"/>
          <w:color w:val="222222"/>
          <w:sz w:val="24"/>
          <w:szCs w:val="24"/>
          <w:shd w:val="clear" w:color="auto" w:fill="FFFFFF"/>
        </w:rPr>
        <w:t xml:space="preserve"> humanized animals.</w:t>
      </w:r>
      <w:proofErr w:type="gramEnd"/>
      <w:r w:rsidRPr="004962CA">
        <w:rPr>
          <w:rFonts w:ascii="Times New Roman" w:hAnsi="Times New Roman" w:cs="Times New Roman"/>
          <w:color w:val="222222"/>
          <w:sz w:val="24"/>
          <w:szCs w:val="24"/>
          <w:shd w:val="clear" w:color="auto" w:fill="FFFFFF"/>
        </w:rPr>
        <w:t> </w:t>
      </w:r>
      <w:proofErr w:type="gramStart"/>
      <w:r w:rsidRPr="004962CA">
        <w:rPr>
          <w:rFonts w:ascii="Times New Roman" w:hAnsi="Times New Roman" w:cs="Times New Roman"/>
          <w:i/>
          <w:iCs/>
          <w:color w:val="222222"/>
          <w:sz w:val="24"/>
          <w:szCs w:val="24"/>
          <w:shd w:val="clear" w:color="auto" w:fill="FFFFFF"/>
        </w:rPr>
        <w:t>Experimental cell research</w:t>
      </w:r>
      <w:r w:rsidRPr="004962CA">
        <w:rPr>
          <w:rFonts w:ascii="Times New Roman" w:hAnsi="Times New Roman" w:cs="Times New Roman"/>
          <w:color w:val="222222"/>
          <w:sz w:val="24"/>
          <w:szCs w:val="24"/>
          <w:shd w:val="clear" w:color="auto" w:fill="FFFFFF"/>
        </w:rPr>
        <w:t>, </w:t>
      </w:r>
      <w:r w:rsidRPr="004962CA">
        <w:rPr>
          <w:rFonts w:ascii="Times New Roman" w:hAnsi="Times New Roman" w:cs="Times New Roman"/>
          <w:i/>
          <w:iCs/>
          <w:color w:val="222222"/>
          <w:sz w:val="24"/>
          <w:szCs w:val="24"/>
          <w:shd w:val="clear" w:color="auto" w:fill="FFFFFF"/>
        </w:rPr>
        <w:t>390</w:t>
      </w:r>
      <w:r w:rsidRPr="004962CA">
        <w:rPr>
          <w:rFonts w:ascii="Times New Roman" w:hAnsi="Times New Roman" w:cs="Times New Roman"/>
          <w:color w:val="222222"/>
          <w:sz w:val="24"/>
          <w:szCs w:val="24"/>
          <w:shd w:val="clear" w:color="auto" w:fill="FFFFFF"/>
        </w:rPr>
        <w:t>(2), 111914.</w:t>
      </w:r>
      <w:proofErr w:type="gramEnd"/>
      <w:hyperlink r:id="rId7" w:history="1">
        <w:r w:rsidRPr="004962CA">
          <w:rPr>
            <w:rStyle w:val="Hyperlink"/>
            <w:rFonts w:ascii="Times New Roman" w:hAnsi="Times New Roman" w:cs="Times New Roman"/>
            <w:sz w:val="24"/>
            <w:szCs w:val="24"/>
            <w:shd w:val="clear" w:color="auto" w:fill="FFFFFF"/>
          </w:rPr>
          <w:t>https://www.sciencedirect.com/science/article/pii/S0014482720301166/pdfft?isDTMRedir=true&amp;download=true</w:t>
        </w:r>
      </w:hyperlink>
    </w:p>
    <w:p w14:paraId="28EA415D" w14:textId="77777777" w:rsidR="004962CA" w:rsidRPr="004962CA" w:rsidRDefault="004962CA" w:rsidP="004962CA">
      <w:pPr>
        <w:spacing w:line="480" w:lineRule="auto"/>
        <w:rPr>
          <w:rFonts w:ascii="Times New Roman" w:hAnsi="Times New Roman" w:cs="Times New Roman"/>
          <w:sz w:val="24"/>
          <w:szCs w:val="24"/>
        </w:rPr>
      </w:pPr>
    </w:p>
    <w:p w14:paraId="35ACA51B" w14:textId="77777777" w:rsidR="004962CA" w:rsidRPr="004962CA" w:rsidRDefault="004962CA" w:rsidP="004962CA">
      <w:pPr>
        <w:spacing w:line="480" w:lineRule="auto"/>
        <w:rPr>
          <w:rFonts w:ascii="Times New Roman" w:hAnsi="Times New Roman" w:cs="Times New Roman"/>
          <w:sz w:val="24"/>
          <w:szCs w:val="24"/>
        </w:rPr>
      </w:pPr>
    </w:p>
    <w:p w14:paraId="2B63796A" w14:textId="77777777" w:rsidR="004962CA" w:rsidRPr="004962CA" w:rsidRDefault="004962CA" w:rsidP="004962CA">
      <w:pPr>
        <w:spacing w:line="480" w:lineRule="auto"/>
        <w:jc w:val="center"/>
        <w:rPr>
          <w:rFonts w:ascii="Times New Roman" w:hAnsi="Times New Roman" w:cs="Times New Roman"/>
          <w:sz w:val="24"/>
          <w:szCs w:val="24"/>
        </w:rPr>
      </w:pPr>
    </w:p>
    <w:sectPr w:rsidR="004962CA" w:rsidRPr="004962CA" w:rsidSect="000116D6">
      <w:headerReference w:type="default" r:id="rId8"/>
      <w:head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C4B43A" w14:textId="77777777" w:rsidR="00D034EB" w:rsidRDefault="00D034EB" w:rsidP="004962CA">
      <w:pPr>
        <w:spacing w:after="0" w:line="240" w:lineRule="auto"/>
      </w:pPr>
      <w:r>
        <w:separator/>
      </w:r>
    </w:p>
  </w:endnote>
  <w:endnote w:type="continuationSeparator" w:id="0">
    <w:p w14:paraId="279B8E74" w14:textId="77777777" w:rsidR="00D034EB" w:rsidRDefault="00D034EB" w:rsidP="004962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CE13AB" w14:textId="77777777" w:rsidR="00D034EB" w:rsidRDefault="00D034EB" w:rsidP="004962CA">
      <w:pPr>
        <w:spacing w:after="0" w:line="240" w:lineRule="auto"/>
      </w:pPr>
      <w:r>
        <w:separator/>
      </w:r>
    </w:p>
  </w:footnote>
  <w:footnote w:type="continuationSeparator" w:id="0">
    <w:p w14:paraId="6F0C627E" w14:textId="77777777" w:rsidR="00D034EB" w:rsidRDefault="00D034EB" w:rsidP="004962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4883847"/>
      <w:docPartObj>
        <w:docPartGallery w:val="Page Numbers (Top of Page)"/>
        <w:docPartUnique/>
      </w:docPartObj>
    </w:sdtPr>
    <w:sdtEndPr>
      <w:rPr>
        <w:noProof/>
      </w:rPr>
    </w:sdtEndPr>
    <w:sdtContent>
      <w:p w14:paraId="04DD0955" w14:textId="0A1CEB86" w:rsidR="009959FA" w:rsidRDefault="000116D6">
        <w:pPr>
          <w:pStyle w:val="Header"/>
          <w:jc w:val="right"/>
        </w:pPr>
        <w:r>
          <w:t>TRANSGENIC ANIMALS.</w:t>
        </w:r>
        <w:r>
          <w:tab/>
        </w:r>
        <w:r>
          <w:tab/>
        </w:r>
        <w:r w:rsidR="009959FA">
          <w:fldChar w:fldCharType="begin"/>
        </w:r>
        <w:r w:rsidR="009959FA">
          <w:instrText xml:space="preserve"> PAGE   \* MERGEFORMAT </w:instrText>
        </w:r>
        <w:r w:rsidR="009959FA">
          <w:fldChar w:fldCharType="separate"/>
        </w:r>
        <w:r>
          <w:rPr>
            <w:noProof/>
          </w:rPr>
          <w:t>2</w:t>
        </w:r>
        <w:r w:rsidR="009959FA">
          <w:rPr>
            <w:noProof/>
          </w:rPr>
          <w:fldChar w:fldCharType="end"/>
        </w:r>
      </w:p>
    </w:sdtContent>
  </w:sdt>
  <w:p w14:paraId="3CE6C2B1" w14:textId="77777777" w:rsidR="004962CA" w:rsidRDefault="004962C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641452" w14:textId="44B605E0" w:rsidR="000116D6" w:rsidRDefault="000116D6">
    <w:pPr>
      <w:pStyle w:val="Header"/>
      <w:jc w:val="right"/>
    </w:pPr>
    <w:r>
      <w:t>Running Head: TRANSGENIC ANIMALS.</w:t>
    </w:r>
    <w:r>
      <w:tab/>
    </w:r>
    <w:r>
      <w:tab/>
    </w:r>
    <w:sdt>
      <w:sdtPr>
        <w:id w:val="376985844"/>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p w14:paraId="58315A3C" w14:textId="77777777" w:rsidR="004962CA" w:rsidRDefault="004962C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U3NzYwMrMwNjIxNLRU0lEKTi0uzszPAykwrAUAZ9lZgSwAAAA="/>
  </w:docVars>
  <w:rsids>
    <w:rsidRoot w:val="004962CA"/>
    <w:rsid w:val="000116D6"/>
    <w:rsid w:val="004962CA"/>
    <w:rsid w:val="0078030F"/>
    <w:rsid w:val="007F534C"/>
    <w:rsid w:val="00902C8E"/>
    <w:rsid w:val="00981AA6"/>
    <w:rsid w:val="009959FA"/>
    <w:rsid w:val="00D03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CC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62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62CA"/>
  </w:style>
  <w:style w:type="paragraph" w:styleId="Footer">
    <w:name w:val="footer"/>
    <w:basedOn w:val="Normal"/>
    <w:link w:val="FooterChar"/>
    <w:uiPriority w:val="99"/>
    <w:unhideWhenUsed/>
    <w:rsid w:val="004962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62CA"/>
  </w:style>
  <w:style w:type="character" w:styleId="Hyperlink">
    <w:name w:val="Hyperlink"/>
    <w:basedOn w:val="DefaultParagraphFont"/>
    <w:uiPriority w:val="99"/>
    <w:unhideWhenUsed/>
    <w:rsid w:val="004962CA"/>
    <w:rPr>
      <w:color w:val="0563C1" w:themeColor="hyperlink"/>
      <w:u w:val="single"/>
    </w:rPr>
  </w:style>
  <w:style w:type="character" w:customStyle="1" w:styleId="UnresolvedMention">
    <w:name w:val="Unresolved Mention"/>
    <w:basedOn w:val="DefaultParagraphFont"/>
    <w:uiPriority w:val="99"/>
    <w:semiHidden/>
    <w:unhideWhenUsed/>
    <w:rsid w:val="004962C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62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62CA"/>
  </w:style>
  <w:style w:type="paragraph" w:styleId="Footer">
    <w:name w:val="footer"/>
    <w:basedOn w:val="Normal"/>
    <w:link w:val="FooterChar"/>
    <w:uiPriority w:val="99"/>
    <w:unhideWhenUsed/>
    <w:rsid w:val="004962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62CA"/>
  </w:style>
  <w:style w:type="character" w:styleId="Hyperlink">
    <w:name w:val="Hyperlink"/>
    <w:basedOn w:val="DefaultParagraphFont"/>
    <w:uiPriority w:val="99"/>
    <w:unhideWhenUsed/>
    <w:rsid w:val="004962CA"/>
    <w:rPr>
      <w:color w:val="0563C1" w:themeColor="hyperlink"/>
      <w:u w:val="single"/>
    </w:rPr>
  </w:style>
  <w:style w:type="character" w:customStyle="1" w:styleId="UnresolvedMention">
    <w:name w:val="Unresolved Mention"/>
    <w:basedOn w:val="DefaultParagraphFont"/>
    <w:uiPriority w:val="99"/>
    <w:semiHidden/>
    <w:unhideWhenUsed/>
    <w:rsid w:val="004962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ciencedirect.com/science/article/pii/S0014482720301166/pdfft?isDTMRedir=true&amp;download=tru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4</Pages>
  <Words>652</Words>
  <Characters>3720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VINNY</dc:creator>
  <cp:keywords/>
  <dc:description/>
  <cp:lastModifiedBy>Kang'ethe</cp:lastModifiedBy>
  <cp:revision>5</cp:revision>
  <dcterms:created xsi:type="dcterms:W3CDTF">2021-09-10T18:43:00Z</dcterms:created>
  <dcterms:modified xsi:type="dcterms:W3CDTF">2021-09-10T20:57:00Z</dcterms:modified>
</cp:coreProperties>
</file>